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86" w:rsidRDefault="003111F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3324" cy="53619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33324" cy="5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086" w:rsidRDefault="003111F2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CB6086" w:rsidRDefault="003111F2">
      <w:pPr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:rsidR="00CB6086" w:rsidRDefault="003111F2">
      <w:pPr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:rsidR="00CB6086" w:rsidRDefault="003111F2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CB6086" w:rsidRDefault="00CB6086">
      <w:pPr>
        <w:jc w:val="center"/>
        <w:rPr>
          <w:sz w:val="28"/>
        </w:rPr>
      </w:pPr>
    </w:p>
    <w:p w:rsidR="00CB6086" w:rsidRDefault="003111F2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CB6086" w:rsidRDefault="00CB6086">
      <w:pPr>
        <w:jc w:val="center"/>
        <w:rPr>
          <w:sz w:val="28"/>
        </w:rPr>
      </w:pPr>
    </w:p>
    <w:p w:rsidR="00CB6086" w:rsidRDefault="003111F2">
      <w:pPr>
        <w:jc w:val="center"/>
        <w:rPr>
          <w:sz w:val="28"/>
        </w:rPr>
      </w:pPr>
      <w:r>
        <w:rPr>
          <w:sz w:val="28"/>
        </w:rPr>
        <w:t>П</w:t>
      </w:r>
      <w:r w:rsidR="00EF6C5D">
        <w:rPr>
          <w:sz w:val="28"/>
        </w:rPr>
        <w:t xml:space="preserve"> </w:t>
      </w:r>
      <w:r>
        <w:rPr>
          <w:sz w:val="28"/>
        </w:rPr>
        <w:t>О</w:t>
      </w:r>
      <w:r w:rsidR="00EF6C5D">
        <w:rPr>
          <w:sz w:val="28"/>
        </w:rPr>
        <w:t xml:space="preserve"> </w:t>
      </w:r>
      <w:r>
        <w:rPr>
          <w:sz w:val="28"/>
        </w:rPr>
        <w:t>С</w:t>
      </w:r>
      <w:r w:rsidR="00EF6C5D">
        <w:rPr>
          <w:sz w:val="28"/>
        </w:rPr>
        <w:t xml:space="preserve"> </w:t>
      </w:r>
      <w:r>
        <w:rPr>
          <w:sz w:val="28"/>
        </w:rPr>
        <w:t>Т</w:t>
      </w:r>
      <w:r w:rsidR="00EF6C5D">
        <w:rPr>
          <w:sz w:val="28"/>
        </w:rPr>
        <w:t xml:space="preserve"> </w:t>
      </w:r>
      <w:r>
        <w:rPr>
          <w:sz w:val="28"/>
        </w:rPr>
        <w:t>А</w:t>
      </w:r>
      <w:r w:rsidR="00EF6C5D">
        <w:rPr>
          <w:sz w:val="28"/>
        </w:rPr>
        <w:t xml:space="preserve"> </w:t>
      </w:r>
      <w:r>
        <w:rPr>
          <w:sz w:val="28"/>
        </w:rPr>
        <w:t>Н</w:t>
      </w:r>
      <w:r w:rsidR="00EF6C5D">
        <w:rPr>
          <w:sz w:val="28"/>
        </w:rPr>
        <w:t xml:space="preserve"> </w:t>
      </w:r>
      <w:r>
        <w:rPr>
          <w:sz w:val="28"/>
        </w:rPr>
        <w:t>О</w:t>
      </w:r>
      <w:r w:rsidR="00EF6C5D">
        <w:rPr>
          <w:sz w:val="28"/>
        </w:rPr>
        <w:t xml:space="preserve"> </w:t>
      </w:r>
      <w:r>
        <w:rPr>
          <w:sz w:val="28"/>
        </w:rPr>
        <w:t>В</w:t>
      </w:r>
      <w:r w:rsidR="00EF6C5D">
        <w:rPr>
          <w:sz w:val="28"/>
        </w:rPr>
        <w:t xml:space="preserve"> </w:t>
      </w:r>
      <w:r>
        <w:rPr>
          <w:sz w:val="28"/>
        </w:rPr>
        <w:t>Л</w:t>
      </w:r>
      <w:r w:rsidR="00EF6C5D">
        <w:rPr>
          <w:sz w:val="28"/>
        </w:rPr>
        <w:t xml:space="preserve"> </w:t>
      </w:r>
      <w:r>
        <w:rPr>
          <w:sz w:val="28"/>
        </w:rPr>
        <w:t>Е</w:t>
      </w:r>
      <w:r w:rsidR="00EF6C5D">
        <w:rPr>
          <w:sz w:val="28"/>
        </w:rPr>
        <w:t xml:space="preserve"> </w:t>
      </w:r>
      <w:r>
        <w:rPr>
          <w:sz w:val="28"/>
        </w:rPr>
        <w:t>Н</w:t>
      </w:r>
      <w:r w:rsidR="00EF6C5D">
        <w:rPr>
          <w:sz w:val="28"/>
        </w:rPr>
        <w:t xml:space="preserve"> </w:t>
      </w:r>
      <w:r>
        <w:rPr>
          <w:sz w:val="28"/>
        </w:rPr>
        <w:t>И</w:t>
      </w:r>
      <w:r w:rsidR="00EF6C5D">
        <w:rPr>
          <w:sz w:val="28"/>
        </w:rPr>
        <w:t xml:space="preserve"> </w:t>
      </w:r>
      <w:r>
        <w:rPr>
          <w:sz w:val="28"/>
        </w:rPr>
        <w:t>Е</w:t>
      </w:r>
    </w:p>
    <w:p w:rsidR="00CB6086" w:rsidRDefault="00CB6086">
      <w:pPr>
        <w:jc w:val="center"/>
        <w:rPr>
          <w:sz w:val="28"/>
        </w:rPr>
      </w:pPr>
    </w:p>
    <w:p w:rsidR="00CB6086" w:rsidRDefault="00823839">
      <w:pPr>
        <w:jc w:val="both"/>
        <w:rPr>
          <w:sz w:val="24"/>
        </w:rPr>
      </w:pPr>
      <w:r>
        <w:rPr>
          <w:sz w:val="24"/>
          <w:u w:val="single"/>
        </w:rPr>
        <w:t>______________</w:t>
      </w:r>
      <w:r w:rsidR="003111F2">
        <w:rPr>
          <w:sz w:val="24"/>
        </w:rPr>
        <w:tab/>
      </w:r>
      <w:r w:rsidR="003111F2">
        <w:rPr>
          <w:sz w:val="24"/>
        </w:rPr>
        <w:tab/>
      </w:r>
      <w:r w:rsidR="00C122AC">
        <w:rPr>
          <w:sz w:val="24"/>
        </w:rPr>
        <w:t xml:space="preserve">                                                                                      </w:t>
      </w:r>
      <w:r w:rsidR="003111F2">
        <w:rPr>
          <w:sz w:val="24"/>
        </w:rPr>
        <w:t xml:space="preserve">№ </w:t>
      </w:r>
      <w:r w:rsidR="003111F2">
        <w:rPr>
          <w:sz w:val="24"/>
          <w:u w:val="single"/>
        </w:rPr>
        <w:t xml:space="preserve"> </w:t>
      </w:r>
      <w:r>
        <w:rPr>
          <w:sz w:val="24"/>
          <w:u w:val="single"/>
        </w:rPr>
        <w:t>____</w:t>
      </w:r>
    </w:p>
    <w:p w:rsidR="00CB6086" w:rsidRPr="00EF6C5D" w:rsidRDefault="003111F2">
      <w:pPr>
        <w:jc w:val="both"/>
      </w:pPr>
      <w:r w:rsidRPr="00EF6C5D">
        <w:t>г. Сертолово</w:t>
      </w:r>
    </w:p>
    <w:p w:rsidR="00CB6086" w:rsidRPr="00EF6C5D" w:rsidRDefault="00CB6086">
      <w:pPr>
        <w:widowControl w:val="0"/>
        <w:spacing w:line="360" w:lineRule="auto"/>
        <w:rPr>
          <w:rFonts w:ascii="Times New Roman CYR" w:hAnsi="Times New Roman CYR"/>
          <w:b/>
        </w:rPr>
      </w:pP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>О внесении изменений</w:t>
      </w: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>МО Сертолово от 23.06.2017 №247</w:t>
      </w: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>«Об утверждении схемы размещения</w:t>
      </w: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>нестационарных торговых</w:t>
      </w:r>
    </w:p>
    <w:p w:rsidR="00CB6086" w:rsidRDefault="003111F2">
      <w:pPr>
        <w:rPr>
          <w:b/>
          <w:sz w:val="28"/>
        </w:rPr>
      </w:pPr>
      <w:r>
        <w:rPr>
          <w:b/>
          <w:sz w:val="28"/>
        </w:rPr>
        <w:t xml:space="preserve">объектов на территории МО Сертолово» </w:t>
      </w:r>
    </w:p>
    <w:p w:rsidR="00CB6086" w:rsidRDefault="00CB6086">
      <w:pPr>
        <w:rPr>
          <w:b/>
          <w:sz w:val="28"/>
        </w:rPr>
      </w:pPr>
    </w:p>
    <w:p w:rsidR="00CB6086" w:rsidRDefault="00CB6086">
      <w:pPr>
        <w:jc w:val="both"/>
      </w:pPr>
    </w:p>
    <w:p w:rsidR="00CB6086" w:rsidRDefault="003111F2">
      <w:pPr>
        <w:ind w:firstLine="540"/>
        <w:jc w:val="both"/>
        <w:rPr>
          <w:sz w:val="28"/>
        </w:rPr>
      </w:pPr>
      <w:r>
        <w:rPr>
          <w:sz w:val="28"/>
        </w:rPr>
        <w:t>В соответствии с частью 1 статьи 39.36 Земельного кодекса Российской Федерации, Федеральным законом от 28.12.2009 года № 381-ФЗ  «Об основах государственного регулирования торговой деятельности в Российской Федерации», с учетом положений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объектов»,приказа комитета по развитию малого, среднего предпринимательства и потребительского рынка Ленинградской области от 04.10.2024 года №10-п «Об утверждении Порядка разработки и утверждения органами 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</w:t>
      </w:r>
      <w:r w:rsidR="003041C9">
        <w:rPr>
          <w:sz w:val="28"/>
        </w:rPr>
        <w:t xml:space="preserve"> </w:t>
      </w:r>
      <w:r>
        <w:rPr>
          <w:sz w:val="28"/>
        </w:rPr>
        <w:t>находящихся в государственной</w:t>
      </w:r>
      <w:r w:rsidR="00AA3739">
        <w:rPr>
          <w:sz w:val="28"/>
        </w:rPr>
        <w:t xml:space="preserve"> и муниципальной собственности»</w:t>
      </w:r>
      <w:r>
        <w:rPr>
          <w:sz w:val="28"/>
        </w:rPr>
        <w:t>, на основании протокола заседания комиссии по вопросам размещения нестационарных торговых объекто</w:t>
      </w:r>
      <w:r w:rsidR="00AA3739">
        <w:rPr>
          <w:sz w:val="28"/>
        </w:rPr>
        <w:t xml:space="preserve">в на территории МО Сертолово № 2 </w:t>
      </w:r>
      <w:r>
        <w:rPr>
          <w:sz w:val="28"/>
        </w:rPr>
        <w:t xml:space="preserve">от </w:t>
      </w:r>
      <w:r w:rsidR="00AA3739">
        <w:rPr>
          <w:sz w:val="28"/>
        </w:rPr>
        <w:t xml:space="preserve"> 09.10.</w:t>
      </w:r>
      <w:r>
        <w:rPr>
          <w:sz w:val="28"/>
        </w:rPr>
        <w:t>2025 года,</w:t>
      </w:r>
      <w:r w:rsidR="00AA3739">
        <w:rPr>
          <w:sz w:val="28"/>
        </w:rPr>
        <w:t xml:space="preserve"> </w:t>
      </w:r>
      <w:r>
        <w:rPr>
          <w:sz w:val="28"/>
        </w:rPr>
        <w:t>в целях устойчивого развития территории МО Сертолово и  достижения установленных нормативов  минимальной обеспеченности населения площадью торговых объектов,</w:t>
      </w:r>
      <w:r w:rsidR="00823839">
        <w:rPr>
          <w:sz w:val="28"/>
        </w:rPr>
        <w:t xml:space="preserve"> </w:t>
      </w:r>
      <w:r>
        <w:rPr>
          <w:sz w:val="28"/>
        </w:rPr>
        <w:t>формирование торговой инфраструктуры с учетом видов и типов торговых объектов,</w:t>
      </w:r>
      <w:r w:rsidR="00823839">
        <w:rPr>
          <w:sz w:val="28"/>
        </w:rPr>
        <w:t xml:space="preserve"> </w:t>
      </w:r>
      <w:r>
        <w:rPr>
          <w:sz w:val="28"/>
        </w:rPr>
        <w:t xml:space="preserve">форм и </w:t>
      </w:r>
      <w:r>
        <w:rPr>
          <w:sz w:val="28"/>
        </w:rPr>
        <w:lastRenderedPageBreak/>
        <w:t xml:space="preserve">способов торговли, повышения доступности товаров для населения, администрация МО Сертолово </w:t>
      </w:r>
    </w:p>
    <w:p w:rsidR="00CB6086" w:rsidRDefault="00CB6086" w:rsidP="00EF6C5D">
      <w:pPr>
        <w:rPr>
          <w:sz w:val="28"/>
        </w:rPr>
      </w:pPr>
    </w:p>
    <w:p w:rsidR="00CB6086" w:rsidRDefault="003111F2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CB6086" w:rsidRDefault="00CB6086">
      <w:pPr>
        <w:jc w:val="center"/>
        <w:rPr>
          <w:sz w:val="28"/>
        </w:rPr>
      </w:pPr>
    </w:p>
    <w:p w:rsidR="00CB6086" w:rsidRDefault="003111F2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Внести в постановление администрации МО Сертолово от 23.06.2017 №247 «Об утверждении схемы размещения нестационарных торговых объектов на территории МО Сертолово» (далее - Постановление) следующие изменения:</w:t>
      </w:r>
    </w:p>
    <w:p w:rsidR="00CB6086" w:rsidRDefault="003111F2">
      <w:pPr>
        <w:ind w:left="-425"/>
        <w:jc w:val="both"/>
        <w:rPr>
          <w:sz w:val="28"/>
        </w:rPr>
      </w:pPr>
      <w:r>
        <w:rPr>
          <w:sz w:val="28"/>
        </w:rPr>
        <w:t xml:space="preserve">   1.1. Графическую часть схемы размещения нестационарных торговых объектов на территории МО Сертолово,</w:t>
      </w:r>
      <w:r w:rsidR="00823839">
        <w:rPr>
          <w:sz w:val="28"/>
        </w:rPr>
        <w:t xml:space="preserve"> </w:t>
      </w:r>
      <w:r>
        <w:rPr>
          <w:sz w:val="28"/>
        </w:rPr>
        <w:t>утвержденную согласно приложению №1 к Постановлению  (в редакциях от 30.05.2018 №213; от 01.08.2018 №292; от 05.06.2019 №382; от 28.12.2019 №1189; от 26.03.2020 №262; от 13.05.2020 №438; от 13.06.2020 №619, от 18.07.2022 №400; от 25.08.2022 №493; от 12.12.2022 №829; от 01.06.2023 №513; от 19.07.2023 №753;от 18.06.2024 №552; от 06.09.2024 №854</w:t>
      </w:r>
      <w:r w:rsidR="00823839">
        <w:rPr>
          <w:sz w:val="28"/>
        </w:rPr>
        <w:t>,07.022025 №107</w:t>
      </w:r>
      <w:r>
        <w:rPr>
          <w:sz w:val="28"/>
        </w:rPr>
        <w:t>),</w:t>
      </w:r>
      <w:r w:rsidR="00AA3739">
        <w:rPr>
          <w:sz w:val="28"/>
        </w:rPr>
        <w:t xml:space="preserve">  </w:t>
      </w:r>
      <w:r>
        <w:rPr>
          <w:sz w:val="28"/>
        </w:rPr>
        <w:t xml:space="preserve">изложить  в редакции согласно приложению №1к настоящему Постановлению. </w:t>
      </w:r>
    </w:p>
    <w:p w:rsidR="00CB6086" w:rsidRDefault="003111F2">
      <w:pPr>
        <w:ind w:left="-425"/>
        <w:jc w:val="both"/>
        <w:rPr>
          <w:sz w:val="28"/>
        </w:rPr>
      </w:pPr>
      <w:r>
        <w:rPr>
          <w:sz w:val="28"/>
        </w:rPr>
        <w:t xml:space="preserve">     1.2.  Текстовую часть схемы размещения нестационарных торговых объектов на   территории МО Сертолово,</w:t>
      </w:r>
      <w:r w:rsidR="00823839">
        <w:rPr>
          <w:sz w:val="28"/>
        </w:rPr>
        <w:t xml:space="preserve"> </w:t>
      </w:r>
      <w:r>
        <w:rPr>
          <w:sz w:val="28"/>
        </w:rPr>
        <w:t>утвержденную согласно приложению №2 к Постановлению  (в редакциях от 30.05.2018 №213; от 01.08.2018 №292; от 05.06.2019 №382; от 28.12.2019 №1189; от 26.03.2020 №262; от 13.05.2020 №438; от 13.06.2020 №619, от 18.07.2022 №400; от 25.08.2022 №493; от 12.12.2022 №829; от 01.06.2023 №513; от 19.07.2023 №753;от 18.0</w:t>
      </w:r>
      <w:r w:rsidR="00823839">
        <w:rPr>
          <w:sz w:val="28"/>
        </w:rPr>
        <w:t>6.2024 №552; от 06.09.2024 №854; от 07.02.2025г. №107</w:t>
      </w:r>
      <w:r>
        <w:rPr>
          <w:sz w:val="28"/>
        </w:rPr>
        <w:t>),изложить  в редакции согласно приложению №2к настоящему постановлению.</w:t>
      </w:r>
    </w:p>
    <w:p w:rsidR="00CB6086" w:rsidRDefault="003111F2">
      <w:pPr>
        <w:numPr>
          <w:ilvl w:val="0"/>
          <w:numId w:val="1"/>
        </w:numPr>
        <w:jc w:val="both"/>
        <w:outlineLvl w:val="1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опубликования (обнародования) в газете «Петербургский рубеж» и подлежит размещению на сайте администрации МО Сертолово в телекоммуникационной сети Интернет.</w:t>
      </w:r>
    </w:p>
    <w:p w:rsidR="00CB6086" w:rsidRDefault="003111F2">
      <w:pPr>
        <w:numPr>
          <w:ilvl w:val="0"/>
          <w:numId w:val="1"/>
        </w:numPr>
        <w:jc w:val="both"/>
        <w:outlineLvl w:val="1"/>
        <w:rPr>
          <w:sz w:val="28"/>
        </w:rPr>
      </w:pPr>
      <w:r>
        <w:rPr>
          <w:sz w:val="28"/>
        </w:rPr>
        <w:t>Конт</w:t>
      </w:r>
      <w:r w:rsidR="00B84AC9">
        <w:rPr>
          <w:sz w:val="28"/>
        </w:rPr>
        <w:t>роль за исполнением настоящего п</w:t>
      </w:r>
      <w:r>
        <w:rPr>
          <w:sz w:val="28"/>
        </w:rPr>
        <w:t>остановления оставляю за собой.</w:t>
      </w:r>
    </w:p>
    <w:p w:rsidR="00CB6086" w:rsidRDefault="00CB6086">
      <w:pPr>
        <w:jc w:val="both"/>
        <w:rPr>
          <w:sz w:val="28"/>
        </w:rPr>
      </w:pPr>
    </w:p>
    <w:p w:rsidR="00CB6086" w:rsidRDefault="00CB6086">
      <w:pPr>
        <w:jc w:val="both"/>
        <w:rPr>
          <w:sz w:val="28"/>
        </w:rPr>
      </w:pPr>
    </w:p>
    <w:p w:rsidR="00CB6086" w:rsidRDefault="003111F2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22AC">
        <w:rPr>
          <w:sz w:val="28"/>
        </w:rPr>
        <w:t xml:space="preserve">                               </w:t>
      </w:r>
      <w:r>
        <w:rPr>
          <w:sz w:val="28"/>
        </w:rPr>
        <w:t>В.В. Василенко</w:t>
      </w:r>
    </w:p>
    <w:p w:rsidR="00CB6086" w:rsidRDefault="00CB6086">
      <w:pPr>
        <w:rPr>
          <w:b/>
          <w:sz w:val="28"/>
        </w:rPr>
      </w:pPr>
    </w:p>
    <w:p w:rsidR="00CB6086" w:rsidRDefault="00CB6086">
      <w:pPr>
        <w:sectPr w:rsidR="00CB6086">
          <w:headerReference w:type="default" r:id="rId8"/>
          <w:pgSz w:w="11908" w:h="16848"/>
          <w:pgMar w:top="1134" w:right="850" w:bottom="1134" w:left="1701" w:header="709" w:footer="709" w:gutter="0"/>
          <w:pgNumType w:start="1"/>
          <w:cols w:space="720"/>
          <w:titlePg/>
        </w:sectPr>
      </w:pPr>
    </w:p>
    <w:p w:rsidR="00CB6086" w:rsidRDefault="00CB6086">
      <w:pPr>
        <w:tabs>
          <w:tab w:val="left" w:pos="0"/>
        </w:tabs>
        <w:spacing w:line="276" w:lineRule="auto"/>
        <w:jc w:val="both"/>
        <w:rPr>
          <w:b/>
          <w:sz w:val="22"/>
        </w:rPr>
      </w:pPr>
    </w:p>
    <w:p w:rsidR="00CB6086" w:rsidRDefault="003111F2">
      <w:pPr>
        <w:tabs>
          <w:tab w:val="left" w:pos="0"/>
        </w:tabs>
        <w:spacing w:line="276" w:lineRule="auto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:rsidR="00CB6086" w:rsidRDefault="003111F2">
      <w:pPr>
        <w:tabs>
          <w:tab w:val="left" w:pos="0"/>
        </w:tabs>
        <w:spacing w:line="276" w:lineRule="auto"/>
        <w:jc w:val="right"/>
        <w:rPr>
          <w:sz w:val="22"/>
        </w:rPr>
      </w:pPr>
      <w:r>
        <w:rPr>
          <w:sz w:val="22"/>
        </w:rPr>
        <w:t xml:space="preserve">к Постановлению администрации МО Сертолово </w:t>
      </w:r>
    </w:p>
    <w:p w:rsidR="00CB6086" w:rsidRDefault="009A4214">
      <w:pPr>
        <w:tabs>
          <w:tab w:val="left" w:pos="0"/>
        </w:tabs>
        <w:spacing w:line="276" w:lineRule="auto"/>
        <w:jc w:val="right"/>
        <w:rPr>
          <w:sz w:val="22"/>
        </w:rPr>
      </w:pPr>
      <w:r>
        <w:rPr>
          <w:sz w:val="22"/>
        </w:rPr>
        <w:t xml:space="preserve"> </w:t>
      </w:r>
      <w:r w:rsidR="003111F2">
        <w:rPr>
          <w:sz w:val="22"/>
        </w:rPr>
        <w:t>от</w:t>
      </w:r>
      <w:r>
        <w:rPr>
          <w:sz w:val="22"/>
        </w:rPr>
        <w:t xml:space="preserve">                                                                </w:t>
      </w:r>
      <w:r w:rsidR="003111F2">
        <w:rPr>
          <w:sz w:val="22"/>
        </w:rPr>
        <w:t>№</w:t>
      </w:r>
      <w:r>
        <w:rPr>
          <w:sz w:val="22"/>
        </w:rPr>
        <w:t>______</w:t>
      </w:r>
    </w:p>
    <w:p w:rsidR="00CB6086" w:rsidRDefault="009A4214">
      <w:pPr>
        <w:tabs>
          <w:tab w:val="left" w:pos="0"/>
        </w:tabs>
        <w:spacing w:line="276" w:lineRule="auto"/>
        <w:jc w:val="both"/>
        <w:rPr>
          <w:b/>
          <w:sz w:val="22"/>
        </w:rPr>
      </w:pPr>
      <w:r>
        <w:rPr>
          <w:b/>
          <w:spacing w:val="-2"/>
          <w:sz w:val="22"/>
        </w:rPr>
        <w:t xml:space="preserve">                                                                                                                  </w:t>
      </w:r>
      <w:r w:rsidR="003111F2">
        <w:rPr>
          <w:b/>
          <w:spacing w:val="-2"/>
          <w:sz w:val="22"/>
        </w:rPr>
        <w:t>СХЕМА</w:t>
      </w:r>
    </w:p>
    <w:p w:rsidR="00CB6086" w:rsidRDefault="003111F2">
      <w:pPr>
        <w:spacing w:before="191" w:line="168" w:lineRule="auto"/>
        <w:ind w:left="584" w:right="158"/>
        <w:jc w:val="center"/>
        <w:rPr>
          <w:sz w:val="22"/>
        </w:rPr>
      </w:pPr>
      <w:r>
        <w:rPr>
          <w:sz w:val="22"/>
        </w:rPr>
        <w:t>размещениянестационарныхторговыхобъектов,расположенныхназемельныхучастках,взданиях,строениях</w:t>
      </w:r>
      <w:r w:rsidR="00823839">
        <w:rPr>
          <w:sz w:val="22"/>
        </w:rPr>
        <w:t xml:space="preserve"> </w:t>
      </w:r>
      <w:r>
        <w:rPr>
          <w:sz w:val="22"/>
        </w:rPr>
        <w:t>и</w:t>
      </w:r>
      <w:r w:rsidR="00823839">
        <w:rPr>
          <w:sz w:val="22"/>
        </w:rPr>
        <w:t xml:space="preserve"> </w:t>
      </w:r>
      <w:r>
        <w:rPr>
          <w:sz w:val="22"/>
        </w:rPr>
        <w:t>сооружениях, находящихсявгосударственнойимуниципальнойсобственности,натерриториимуниципальногообразованияСертоловское городское поселение Всеволожского муниципального района Ленинградской области</w:t>
      </w:r>
    </w:p>
    <w:p w:rsidR="00CB6086" w:rsidRDefault="003111F2">
      <w:pPr>
        <w:numPr>
          <w:ilvl w:val="0"/>
          <w:numId w:val="2"/>
        </w:numPr>
        <w:tabs>
          <w:tab w:val="left" w:pos="4635"/>
        </w:tabs>
        <w:spacing w:before="210"/>
        <w:ind w:left="4635" w:hanging="252"/>
        <w:rPr>
          <w:sz w:val="22"/>
        </w:rPr>
      </w:pPr>
      <w:r>
        <w:rPr>
          <w:spacing w:val="-2"/>
          <w:sz w:val="22"/>
        </w:rPr>
        <w:t>Размещение</w:t>
      </w:r>
      <w:r w:rsidR="00823839">
        <w:rPr>
          <w:spacing w:val="-2"/>
          <w:sz w:val="22"/>
        </w:rPr>
        <w:t xml:space="preserve"> </w:t>
      </w:r>
      <w:r>
        <w:rPr>
          <w:spacing w:val="-2"/>
          <w:sz w:val="22"/>
        </w:rPr>
        <w:t>немобильных</w:t>
      </w:r>
      <w:r w:rsidR="00823839">
        <w:rPr>
          <w:spacing w:val="-2"/>
          <w:sz w:val="22"/>
        </w:rPr>
        <w:t xml:space="preserve"> </w:t>
      </w:r>
      <w:r>
        <w:rPr>
          <w:spacing w:val="-2"/>
          <w:sz w:val="22"/>
        </w:rPr>
        <w:t>нестационарных</w:t>
      </w:r>
      <w:r w:rsidR="00823839">
        <w:rPr>
          <w:spacing w:val="-2"/>
          <w:sz w:val="22"/>
        </w:rPr>
        <w:t xml:space="preserve"> </w:t>
      </w:r>
      <w:r>
        <w:rPr>
          <w:spacing w:val="-2"/>
          <w:sz w:val="22"/>
        </w:rPr>
        <w:t>торговых</w:t>
      </w:r>
      <w:r w:rsidR="00823839">
        <w:rPr>
          <w:spacing w:val="-2"/>
          <w:sz w:val="22"/>
        </w:rPr>
        <w:t xml:space="preserve"> </w:t>
      </w:r>
      <w:r>
        <w:rPr>
          <w:spacing w:val="-2"/>
          <w:sz w:val="22"/>
        </w:rPr>
        <w:t>объектов</w:t>
      </w:r>
    </w:p>
    <w:p w:rsidR="00CB6086" w:rsidRDefault="00CB6086">
      <w:pPr>
        <w:spacing w:before="8"/>
        <w:rPr>
          <w:sz w:val="19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1926"/>
        <w:gridCol w:w="850"/>
        <w:gridCol w:w="1215"/>
        <w:gridCol w:w="2019"/>
        <w:gridCol w:w="1568"/>
        <w:gridCol w:w="1253"/>
        <w:gridCol w:w="1200"/>
        <w:gridCol w:w="1215"/>
        <w:gridCol w:w="1215"/>
        <w:gridCol w:w="1215"/>
      </w:tblGrid>
      <w:tr w:rsidR="00CB6086">
        <w:trPr>
          <w:trHeight w:val="754"/>
        </w:trPr>
        <w:tc>
          <w:tcPr>
            <w:tcW w:w="7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Информацияонестационарномторговомобъекте</w:t>
            </w:r>
            <w:r>
              <w:rPr>
                <w:spacing w:val="-2"/>
                <w:sz w:val="16"/>
              </w:rPr>
              <w:t>(НТО)</w:t>
            </w:r>
          </w:p>
        </w:tc>
        <w:tc>
          <w:tcPr>
            <w:tcW w:w="4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741" w:right="335" w:hanging="382"/>
              <w:rPr>
                <w:sz w:val="16"/>
              </w:rPr>
            </w:pPr>
            <w:r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81" w:right="4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Основание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-2"/>
                <w:sz w:val="16"/>
              </w:rPr>
              <w:t>включения</w:t>
            </w:r>
            <w:r>
              <w:rPr>
                <w:sz w:val="16"/>
              </w:rPr>
              <w:t xml:space="preserve"> НТО в схему </w:t>
            </w:r>
            <w:r>
              <w:rPr>
                <w:spacing w:val="-2"/>
                <w:sz w:val="16"/>
              </w:rPr>
              <w:t>размещения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31"/>
              <w:rPr>
                <w:sz w:val="16"/>
              </w:rPr>
            </w:pPr>
            <w:r>
              <w:rPr>
                <w:sz w:val="16"/>
              </w:rPr>
              <w:t>Периодразмещения</w:t>
            </w:r>
            <w:r>
              <w:rPr>
                <w:spacing w:val="-5"/>
                <w:sz w:val="16"/>
              </w:rPr>
              <w:t>НТО</w:t>
            </w:r>
          </w:p>
        </w:tc>
      </w:tr>
      <w:tr w:rsidR="00CB6086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Иденти-фикационный</w:t>
            </w:r>
            <w:r>
              <w:rPr>
                <w:sz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размещения НТО (адресный </w:t>
            </w:r>
            <w:r>
              <w:rPr>
                <w:spacing w:val="-2"/>
                <w:sz w:val="16"/>
              </w:rPr>
              <w:t>ориентир),географическиекоординаты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НТО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61" w:right="137" w:firstLine="64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z w:val="16"/>
              </w:rPr>
              <w:t xml:space="preserve"> НТО,кв.</w:t>
            </w: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Специализация</w:t>
            </w:r>
            <w:r>
              <w:rPr>
                <w:spacing w:val="-5"/>
                <w:sz w:val="16"/>
              </w:rPr>
              <w:t>НТО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Наименованиеюридического</w:t>
            </w:r>
            <w:r>
              <w:rPr>
                <w:sz w:val="16"/>
              </w:rPr>
              <w:t>лица / фамилия,имя отчество</w:t>
            </w:r>
            <w:r>
              <w:rPr>
                <w:spacing w:val="-2"/>
                <w:sz w:val="16"/>
              </w:rPr>
              <w:t>индивидуальногопредпринимателя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самозанятого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ИНН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Являетсясубъектом</w:t>
            </w:r>
            <w:r>
              <w:rPr>
                <w:sz w:val="16"/>
              </w:rPr>
              <w:t xml:space="preserve"> малого и </w:t>
            </w:r>
            <w:r>
              <w:rPr>
                <w:spacing w:val="-2"/>
                <w:sz w:val="16"/>
              </w:rPr>
              <w:t>среднегопредпри-нимательства</w:t>
            </w:r>
            <w:r>
              <w:rPr>
                <w:spacing w:val="-4"/>
                <w:sz w:val="16"/>
              </w:rPr>
              <w:t>или</w:t>
            </w:r>
            <w:r>
              <w:rPr>
                <w:spacing w:val="-2"/>
                <w:sz w:val="16"/>
              </w:rPr>
              <w:t>самозанятым(да/нет)</w:t>
            </w: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>(дата)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(дата)</w:t>
            </w:r>
          </w:p>
        </w:tc>
      </w:tr>
      <w:tr w:rsidR="00CB6086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3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CB6086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1-04-16-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[60.15914395250568,</w:t>
            </w:r>
          </w:p>
          <w:p w:rsidR="00CB6086" w:rsidRDefault="003111F2">
            <w:pPr>
              <w:spacing w:before="5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30.21764829077266]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0" w:hanging="1"/>
              <w:rPr>
                <w:sz w:val="16"/>
              </w:rPr>
            </w:pPr>
            <w:r>
              <w:rPr>
                <w:spacing w:val="-2"/>
                <w:sz w:val="16"/>
              </w:rPr>
              <w:t>торговыйпавильон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специализированноепродовольственное</w:t>
            </w:r>
            <w:r>
              <w:rPr>
                <w:sz w:val="16"/>
              </w:rPr>
              <w:t xml:space="preserve"> предприятиеторговли: иная группа товаров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76" w:right="1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ФЕДОРОВА СВЕТЛАНА ВИТАЛЬЕВНА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470300036885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44" w:right="13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Договор</w:t>
            </w:r>
            <w:r>
              <w:rPr>
                <w:sz w:val="16"/>
              </w:rPr>
              <w:t>аренды4221/1-6-08 от</w:t>
            </w:r>
          </w:p>
          <w:p w:rsidR="00CB6086" w:rsidRDefault="003111F2">
            <w:pPr>
              <w:spacing w:before="2"/>
              <w:ind w:left="3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25.03.2013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right="1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Бессрочно</w:t>
            </w:r>
          </w:p>
        </w:tc>
      </w:tr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1-04-16-</w:t>
            </w:r>
            <w:r>
              <w:rPr>
                <w:spacing w:val="-4"/>
                <w:sz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6" w:right="-15"/>
              <w:rPr>
                <w:sz w:val="16"/>
              </w:rPr>
            </w:pPr>
            <w:r>
              <w:rPr>
                <w:spacing w:val="-2"/>
                <w:sz w:val="16"/>
              </w:rPr>
              <w:t>[60.148193755991635,</w:t>
            </w:r>
          </w:p>
          <w:p w:rsidR="00CB6086" w:rsidRDefault="003111F2">
            <w:pPr>
              <w:spacing w:before="5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30.20333274449462]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0" w:hanging="1"/>
              <w:rPr>
                <w:sz w:val="16"/>
              </w:rPr>
            </w:pPr>
            <w:r>
              <w:rPr>
                <w:spacing w:val="-2"/>
                <w:sz w:val="16"/>
              </w:rPr>
              <w:t>торговыйпавильон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неспециализированноепродовольственное</w:t>
            </w:r>
            <w:r>
              <w:rPr>
                <w:sz w:val="16"/>
              </w:rPr>
              <w:t xml:space="preserve"> предприятие торговли со смешанным </w:t>
            </w:r>
            <w:r>
              <w:rPr>
                <w:spacing w:val="-2"/>
                <w:sz w:val="16"/>
              </w:rPr>
              <w:t>ассортиментомтоваров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45" w:right="1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СУВОРИНА СВЕТЛАНА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361302077047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Договор на</w:t>
            </w:r>
            <w:r>
              <w:rPr>
                <w:spacing w:val="-4"/>
                <w:sz w:val="16"/>
              </w:rPr>
              <w:t>право</w:t>
            </w:r>
            <w:r>
              <w:rPr>
                <w:spacing w:val="-2"/>
                <w:sz w:val="16"/>
              </w:rPr>
              <w:t>размещения</w:t>
            </w:r>
            <w:r>
              <w:rPr>
                <w:sz w:val="16"/>
              </w:rPr>
              <w:t>НТО №17-4/VI.2024 от</w:t>
            </w:r>
            <w:r>
              <w:rPr>
                <w:spacing w:val="-2"/>
                <w:sz w:val="16"/>
              </w:rPr>
              <w:t>10.06.2024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right="1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15.07.2025</w:t>
            </w:r>
          </w:p>
        </w:tc>
      </w:tr>
    </w:tbl>
    <w:p w:rsidR="00CB6086" w:rsidRDefault="00CB6086"/>
    <w:p w:rsidR="00CB6086" w:rsidRDefault="00CB6086"/>
    <w:p w:rsidR="00CB6086" w:rsidRDefault="00CB6086"/>
    <w:p w:rsidR="00CB6086" w:rsidRDefault="00CB6086"/>
    <w:p w:rsidR="00CB6086" w:rsidRDefault="00CB6086">
      <w:pPr>
        <w:spacing w:before="4"/>
        <w:rPr>
          <w:sz w:val="2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1926"/>
        <w:gridCol w:w="850"/>
        <w:gridCol w:w="1215"/>
        <w:gridCol w:w="2019"/>
        <w:gridCol w:w="1568"/>
        <w:gridCol w:w="1253"/>
        <w:gridCol w:w="1200"/>
        <w:gridCol w:w="1215"/>
        <w:gridCol w:w="1215"/>
        <w:gridCol w:w="1215"/>
      </w:tblGrid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1-04-16-</w:t>
            </w:r>
            <w:r>
              <w:rPr>
                <w:spacing w:val="-4"/>
                <w:sz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[60.14386123823404,</w:t>
            </w:r>
          </w:p>
          <w:p w:rsidR="00CB6086" w:rsidRDefault="003111F2">
            <w:pPr>
              <w:spacing w:before="5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30.2218729325167]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0" w:hanging="1"/>
              <w:rPr>
                <w:sz w:val="16"/>
              </w:rPr>
            </w:pPr>
            <w:r>
              <w:rPr>
                <w:spacing w:val="-2"/>
                <w:sz w:val="16"/>
              </w:rPr>
              <w:t>торговыйпавильон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неспециализированноенепродовольственное</w:t>
            </w:r>
            <w:r>
              <w:rPr>
                <w:sz w:val="16"/>
              </w:rPr>
              <w:t xml:space="preserve"> предприятие торговли со смешанным </w:t>
            </w:r>
            <w:r>
              <w:rPr>
                <w:spacing w:val="-2"/>
                <w:sz w:val="16"/>
              </w:rPr>
              <w:t>ассортиментомтоваров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>
            <w:pPr>
              <w:rPr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Договор на </w:t>
            </w:r>
            <w:r>
              <w:rPr>
                <w:spacing w:val="-2"/>
                <w:sz w:val="16"/>
              </w:rPr>
              <w:t>праворазмещения</w:t>
            </w:r>
            <w:r>
              <w:rPr>
                <w:sz w:val="16"/>
              </w:rPr>
              <w:t xml:space="preserve"> НТО№22-4/ VIII.2024 ОТ </w:t>
            </w:r>
            <w:r>
              <w:rPr>
                <w:spacing w:val="-2"/>
                <w:sz w:val="16"/>
              </w:rPr>
              <w:t>27.08.2024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27.08.2024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27.08.2025</w:t>
            </w:r>
          </w:p>
        </w:tc>
      </w:tr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1-04-16-</w:t>
            </w:r>
            <w:r>
              <w:rPr>
                <w:spacing w:val="-4"/>
                <w:sz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[60.17399355134446,</w:t>
            </w:r>
          </w:p>
          <w:p w:rsidR="00CB6086" w:rsidRDefault="003111F2">
            <w:pPr>
              <w:spacing w:before="5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30.165657594522088]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0" w:hanging="1"/>
              <w:rPr>
                <w:sz w:val="16"/>
              </w:rPr>
            </w:pPr>
            <w:r>
              <w:rPr>
                <w:spacing w:val="-2"/>
                <w:sz w:val="16"/>
              </w:rPr>
              <w:t>торговыйпавильон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неспециализированноепродовольственное</w:t>
            </w:r>
            <w:r>
              <w:rPr>
                <w:sz w:val="16"/>
              </w:rPr>
              <w:t xml:space="preserve"> предприятие торговли со смешанным </w:t>
            </w:r>
            <w:r>
              <w:rPr>
                <w:spacing w:val="-2"/>
                <w:sz w:val="16"/>
              </w:rPr>
              <w:t>ассортиментомтоваров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45" w:right="1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СУВОРИНА СВЕТЛАНА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361302077047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Договор на</w:t>
            </w:r>
            <w:r>
              <w:rPr>
                <w:spacing w:val="-4"/>
                <w:sz w:val="16"/>
              </w:rPr>
              <w:t>право</w:t>
            </w:r>
            <w:r>
              <w:rPr>
                <w:spacing w:val="-2"/>
                <w:sz w:val="16"/>
              </w:rPr>
              <w:t>размещения</w:t>
            </w:r>
            <w:r>
              <w:rPr>
                <w:sz w:val="16"/>
              </w:rPr>
              <w:t>НТО №15-4/VI.2024 от</w:t>
            </w:r>
            <w:r>
              <w:rPr>
                <w:spacing w:val="-2"/>
                <w:sz w:val="16"/>
              </w:rPr>
              <w:t>10.06.2024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15.07.2025</w:t>
            </w:r>
          </w:p>
        </w:tc>
      </w:tr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1-04-16-</w:t>
            </w:r>
            <w:r>
              <w:rPr>
                <w:spacing w:val="-4"/>
                <w:sz w:val="16"/>
              </w:rPr>
              <w:t>0009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[60.18106545983966,</w:t>
            </w:r>
          </w:p>
          <w:p w:rsidR="00CB6086" w:rsidRDefault="003111F2">
            <w:pPr>
              <w:spacing w:before="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30.12860136276259]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0" w:hanging="1"/>
              <w:rPr>
                <w:sz w:val="16"/>
              </w:rPr>
            </w:pPr>
            <w:r>
              <w:rPr>
                <w:spacing w:val="-2"/>
                <w:sz w:val="16"/>
              </w:rPr>
              <w:t>торговыйпавильон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неспециализированноепродовольственное</w:t>
            </w:r>
            <w:r>
              <w:rPr>
                <w:sz w:val="16"/>
              </w:rPr>
              <w:t xml:space="preserve"> предприятие торговли со смешанным </w:t>
            </w:r>
            <w:r>
              <w:rPr>
                <w:spacing w:val="-2"/>
                <w:sz w:val="16"/>
              </w:rPr>
              <w:t>ассортиментомтоваров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45" w:right="11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СУВОРИНА СВЕТЛАНА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361302077047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Договор на</w:t>
            </w:r>
            <w:r>
              <w:rPr>
                <w:spacing w:val="-4"/>
                <w:sz w:val="16"/>
              </w:rPr>
              <w:t>право</w:t>
            </w:r>
            <w:r>
              <w:rPr>
                <w:spacing w:val="-2"/>
                <w:sz w:val="16"/>
              </w:rPr>
              <w:t>размещения</w:t>
            </w:r>
            <w:r>
              <w:rPr>
                <w:sz w:val="16"/>
              </w:rPr>
              <w:t>НТО №14-4/</w:t>
            </w:r>
          </w:p>
          <w:p w:rsidR="00CB6086" w:rsidRDefault="003111F2">
            <w:pPr>
              <w:spacing w:before="3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VI/2024от </w:t>
            </w:r>
            <w:r>
              <w:rPr>
                <w:spacing w:val="-2"/>
                <w:sz w:val="16"/>
              </w:rPr>
              <w:t>10.06.2024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15.07.2025</w:t>
            </w:r>
          </w:p>
        </w:tc>
      </w:tr>
    </w:tbl>
    <w:p w:rsidR="00CB6086" w:rsidRDefault="003111F2">
      <w:pPr>
        <w:numPr>
          <w:ilvl w:val="0"/>
          <w:numId w:val="2"/>
        </w:numPr>
        <w:tabs>
          <w:tab w:val="left" w:pos="4761"/>
        </w:tabs>
        <w:spacing w:before="67"/>
        <w:ind w:left="4761" w:hanging="252"/>
      </w:pPr>
      <w:r>
        <w:rPr>
          <w:spacing w:val="-2"/>
        </w:rPr>
        <w:t>Размещение</w:t>
      </w:r>
      <w:r w:rsidR="00823839">
        <w:rPr>
          <w:spacing w:val="-2"/>
        </w:rPr>
        <w:t xml:space="preserve"> </w:t>
      </w:r>
      <w:r>
        <w:rPr>
          <w:spacing w:val="-2"/>
        </w:rPr>
        <w:t>мобильных</w:t>
      </w:r>
      <w:r w:rsidR="00823839">
        <w:rPr>
          <w:spacing w:val="-2"/>
        </w:rPr>
        <w:t xml:space="preserve"> </w:t>
      </w:r>
      <w:r>
        <w:rPr>
          <w:spacing w:val="-2"/>
        </w:rPr>
        <w:t>нестационарных</w:t>
      </w:r>
      <w:r w:rsidR="00823839">
        <w:rPr>
          <w:spacing w:val="-2"/>
        </w:rPr>
        <w:t xml:space="preserve"> </w:t>
      </w:r>
      <w:r>
        <w:rPr>
          <w:spacing w:val="-2"/>
        </w:rPr>
        <w:t>торговых</w:t>
      </w:r>
      <w:r w:rsidR="00823839">
        <w:rPr>
          <w:spacing w:val="-2"/>
        </w:rPr>
        <w:t xml:space="preserve"> </w:t>
      </w:r>
      <w:r>
        <w:rPr>
          <w:spacing w:val="-2"/>
        </w:rPr>
        <w:t>объектов</w:t>
      </w:r>
    </w:p>
    <w:p w:rsidR="00CB6086" w:rsidRDefault="00CB6086">
      <w:pPr>
        <w:spacing w:before="8"/>
        <w:rPr>
          <w:sz w:val="19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1539"/>
        <w:gridCol w:w="1110"/>
        <w:gridCol w:w="1099"/>
        <w:gridCol w:w="1818"/>
        <w:gridCol w:w="1594"/>
        <w:gridCol w:w="1253"/>
        <w:gridCol w:w="1201"/>
        <w:gridCol w:w="1100"/>
        <w:gridCol w:w="1540"/>
        <w:gridCol w:w="1540"/>
      </w:tblGrid>
      <w:tr w:rsidR="00CB6086">
        <w:trPr>
          <w:trHeight w:val="754"/>
        </w:trPr>
        <w:tc>
          <w:tcPr>
            <w:tcW w:w="67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78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Информацияонестационарномторговомобъекте</w:t>
            </w:r>
            <w:r>
              <w:rPr>
                <w:spacing w:val="-2"/>
                <w:sz w:val="16"/>
              </w:rPr>
              <w:t>(НТО)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754" w:right="349" w:hanging="382"/>
              <w:rPr>
                <w:sz w:val="16"/>
              </w:rPr>
            </w:pPr>
            <w:r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Основание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-2"/>
                <w:sz w:val="16"/>
              </w:rPr>
              <w:t>включения</w:t>
            </w:r>
            <w:r>
              <w:rPr>
                <w:sz w:val="16"/>
              </w:rPr>
              <w:t xml:space="preserve"> НТО в схему </w:t>
            </w:r>
            <w:r>
              <w:rPr>
                <w:spacing w:val="-2"/>
                <w:sz w:val="16"/>
              </w:rPr>
              <w:t>размещения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453"/>
              <w:rPr>
                <w:sz w:val="16"/>
              </w:rPr>
            </w:pPr>
            <w:r>
              <w:rPr>
                <w:sz w:val="16"/>
              </w:rPr>
              <w:t>Периодразмещения</w:t>
            </w:r>
            <w:r>
              <w:rPr>
                <w:spacing w:val="-5"/>
                <w:sz w:val="16"/>
              </w:rPr>
              <w:t>НТО</w:t>
            </w:r>
          </w:p>
        </w:tc>
      </w:tr>
      <w:tr w:rsidR="00CB6086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5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Иденти-фикационный</w:t>
            </w:r>
            <w:r>
              <w:rPr>
                <w:sz w:val="16"/>
              </w:rPr>
              <w:t xml:space="preserve"> номер НТО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94"/>
              <w:rPr>
                <w:sz w:val="16"/>
              </w:rPr>
            </w:pPr>
            <w:r>
              <w:rPr>
                <w:spacing w:val="-2"/>
                <w:sz w:val="16"/>
              </w:rPr>
              <w:t>Вид</w:t>
            </w:r>
            <w:r>
              <w:rPr>
                <w:spacing w:val="-5"/>
                <w:sz w:val="16"/>
              </w:rPr>
              <w:t xml:space="preserve"> НТО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94" w:right="355" w:hanging="15"/>
              <w:rPr>
                <w:sz w:val="16"/>
              </w:rPr>
            </w:pPr>
            <w:r>
              <w:rPr>
                <w:sz w:val="16"/>
              </w:rPr>
              <w:t>Местаостановки мобильного</w:t>
            </w:r>
            <w:r>
              <w:rPr>
                <w:spacing w:val="-5"/>
                <w:sz w:val="16"/>
              </w:rPr>
              <w:t>НТО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"/>
              <w:rPr>
                <w:sz w:val="16"/>
              </w:rPr>
            </w:pPr>
            <w:r>
              <w:rPr>
                <w:sz w:val="16"/>
              </w:rPr>
              <w:t>Специализация</w:t>
            </w:r>
            <w:r>
              <w:rPr>
                <w:spacing w:val="-5"/>
                <w:sz w:val="16"/>
              </w:rPr>
              <w:t>НТО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1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Наименованиеюридического</w:t>
            </w:r>
            <w:r>
              <w:rPr>
                <w:sz w:val="16"/>
              </w:rPr>
              <w:t>лица / фамилия,имя отчество</w:t>
            </w:r>
            <w:r>
              <w:rPr>
                <w:spacing w:val="-2"/>
                <w:sz w:val="16"/>
              </w:rPr>
              <w:t>индивидуальногопредпринимателя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самозанятого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420"/>
              <w:rPr>
                <w:sz w:val="16"/>
              </w:rPr>
            </w:pPr>
            <w:r>
              <w:rPr>
                <w:spacing w:val="-5"/>
                <w:sz w:val="16"/>
              </w:rPr>
              <w:t>ИНН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Являетсясубъектом</w:t>
            </w:r>
            <w:r>
              <w:rPr>
                <w:sz w:val="16"/>
              </w:rPr>
              <w:t xml:space="preserve"> малого и </w:t>
            </w:r>
            <w:r>
              <w:rPr>
                <w:spacing w:val="-2"/>
                <w:sz w:val="16"/>
              </w:rPr>
              <w:t>среднегопредпри-нимательства</w:t>
            </w:r>
            <w:r>
              <w:rPr>
                <w:spacing w:val="-4"/>
                <w:sz w:val="16"/>
              </w:rPr>
              <w:t>или</w:t>
            </w:r>
            <w:r>
              <w:rPr>
                <w:spacing w:val="-2"/>
                <w:sz w:val="16"/>
              </w:rPr>
              <w:t>самозанятым(да/нет)</w:t>
            </w: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435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>(дата)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7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(дата)</w:t>
            </w:r>
          </w:p>
        </w:tc>
      </w:tr>
      <w:tr w:rsidR="00CB6086">
        <w:trPr>
          <w:trHeight w:val="1330"/>
        </w:trPr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2"/>
                <w:sz w:val="16"/>
              </w:rPr>
              <w:t>места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-15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Графикработымобильного</w:t>
            </w:r>
            <w:r>
              <w:rPr>
                <w:sz w:val="16"/>
              </w:rPr>
              <w:t xml:space="preserve"> НТО в месте </w:t>
            </w:r>
            <w:r>
              <w:rPr>
                <w:spacing w:val="-2"/>
                <w:sz w:val="16"/>
              </w:rPr>
              <w:t>остановки</w:t>
            </w:r>
          </w:p>
        </w:tc>
        <w:tc>
          <w:tcPr>
            <w:tcW w:w="1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CB6086"/>
        </w:tc>
      </w:tr>
      <w:tr w:rsidR="00CB6086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7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2-04-16-</w:t>
            </w:r>
            <w:r>
              <w:rPr>
                <w:spacing w:val="-4"/>
                <w:sz w:val="16"/>
              </w:rPr>
              <w:t>0001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автомагазин(торговыйавтофургон,автолавка)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7" w:right="-15"/>
              <w:jc w:val="center"/>
              <w:rPr>
                <w:sz w:val="16"/>
              </w:rPr>
            </w:pPr>
            <w:r>
              <w:rPr>
                <w:sz w:val="16"/>
              </w:rPr>
              <w:t>3-04-16-</w:t>
            </w:r>
            <w:r>
              <w:rPr>
                <w:spacing w:val="-4"/>
                <w:sz w:val="16"/>
              </w:rPr>
              <w:t>0001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320" w:right="151" w:hanging="144"/>
              <w:rPr>
                <w:sz w:val="16"/>
              </w:rPr>
            </w:pPr>
            <w:r>
              <w:rPr>
                <w:sz w:val="16"/>
              </w:rPr>
              <w:t xml:space="preserve">с-9-00до </w:t>
            </w:r>
            <w:r>
              <w:rPr>
                <w:spacing w:val="-2"/>
                <w:sz w:val="16"/>
              </w:rPr>
              <w:t>20-00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специализированноепродовольственноепредприятие</w:t>
            </w:r>
            <w:r>
              <w:rPr>
                <w:sz w:val="16"/>
              </w:rPr>
              <w:t xml:space="preserve"> торговли: овощи и </w:t>
            </w:r>
            <w:r>
              <w:rPr>
                <w:spacing w:val="-2"/>
                <w:sz w:val="16"/>
              </w:rPr>
              <w:t>фрукты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РУСТАМОВА СВЕТЛАНА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201406734257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 w:right="-15" w:firstLine="1"/>
              <w:jc w:val="center"/>
              <w:rPr>
                <w:sz w:val="16"/>
              </w:rPr>
            </w:pPr>
            <w:r>
              <w:rPr>
                <w:sz w:val="16"/>
              </w:rPr>
              <w:t>Договор на</w:t>
            </w:r>
            <w:r>
              <w:rPr>
                <w:spacing w:val="-4"/>
                <w:sz w:val="16"/>
              </w:rPr>
              <w:t>право</w:t>
            </w:r>
            <w:r>
              <w:rPr>
                <w:spacing w:val="-2"/>
                <w:sz w:val="16"/>
              </w:rPr>
              <w:t>размещения</w:t>
            </w:r>
            <w:r>
              <w:rPr>
                <w:sz w:val="16"/>
              </w:rPr>
              <w:t>НТО №18-4/VI.2024 от</w:t>
            </w:r>
            <w:r>
              <w:rPr>
                <w:spacing w:val="-2"/>
                <w:sz w:val="16"/>
              </w:rPr>
              <w:t>10.06.2024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15.07.2025</w:t>
            </w:r>
          </w:p>
        </w:tc>
      </w:tr>
      <w:tr w:rsidR="00CB6086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0" w:right="1"/>
              <w:jc w:val="center"/>
              <w:rPr>
                <w:sz w:val="16"/>
              </w:rPr>
            </w:pPr>
            <w:r>
              <w:rPr>
                <w:sz w:val="16"/>
              </w:rPr>
              <w:t>2-04-16-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автомагазин(торговыйавтофургон,автолавка)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7" w:right="-15"/>
              <w:jc w:val="center"/>
              <w:rPr>
                <w:sz w:val="16"/>
              </w:rPr>
            </w:pPr>
            <w:r>
              <w:rPr>
                <w:sz w:val="16"/>
              </w:rPr>
              <w:t>3-04-16-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с9-00</w:t>
            </w:r>
            <w:r>
              <w:rPr>
                <w:spacing w:val="-5"/>
                <w:sz w:val="16"/>
              </w:rPr>
              <w:t>до</w:t>
            </w:r>
          </w:p>
          <w:p w:rsidR="00CB6086" w:rsidRDefault="003111F2">
            <w:pPr>
              <w:spacing w:before="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специализированноепродовольственноепредприятие</w:t>
            </w:r>
            <w:r>
              <w:rPr>
                <w:sz w:val="16"/>
              </w:rPr>
              <w:t xml:space="preserve"> торговли: овощи и </w:t>
            </w:r>
            <w:r>
              <w:rPr>
                <w:spacing w:val="-2"/>
                <w:sz w:val="16"/>
              </w:rPr>
              <w:t>фрукты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РУСТАМОВА СВЕТЛАНА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201406734257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2" w:right="-15" w:firstLine="1"/>
              <w:jc w:val="center"/>
              <w:rPr>
                <w:sz w:val="16"/>
              </w:rPr>
            </w:pPr>
            <w:r>
              <w:rPr>
                <w:sz w:val="16"/>
              </w:rPr>
              <w:t>Договор на</w:t>
            </w:r>
            <w:r>
              <w:rPr>
                <w:spacing w:val="-4"/>
                <w:sz w:val="16"/>
              </w:rPr>
              <w:t>право</w:t>
            </w:r>
            <w:r>
              <w:rPr>
                <w:spacing w:val="-2"/>
                <w:sz w:val="16"/>
              </w:rPr>
              <w:t>размещения</w:t>
            </w:r>
            <w:r>
              <w:rPr>
                <w:sz w:val="16"/>
              </w:rPr>
              <w:t>НТО №17-4/VI.2024 от</w:t>
            </w:r>
            <w:r>
              <w:rPr>
                <w:spacing w:val="-2"/>
                <w:sz w:val="16"/>
              </w:rPr>
              <w:t>10.06.2024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15.07.2025</w:t>
            </w:r>
          </w:p>
        </w:tc>
      </w:tr>
    </w:tbl>
    <w:p w:rsidR="00CB6086" w:rsidRDefault="003111F2">
      <w:pPr>
        <w:numPr>
          <w:ilvl w:val="1"/>
          <w:numId w:val="2"/>
        </w:numPr>
        <w:tabs>
          <w:tab w:val="left" w:pos="4610"/>
        </w:tabs>
        <w:spacing w:before="67"/>
        <w:ind w:left="4610" w:hanging="441"/>
      </w:pPr>
      <w:r>
        <w:t>Местаостановкимобильныхнестационарныхторговых</w:t>
      </w:r>
      <w:r>
        <w:rPr>
          <w:spacing w:val="-2"/>
        </w:rPr>
        <w:t>объектов</w:t>
      </w:r>
    </w:p>
    <w:p w:rsidR="00CB6086" w:rsidRDefault="00CB6086">
      <w:pPr>
        <w:spacing w:before="8"/>
        <w:rPr>
          <w:sz w:val="19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26"/>
        <w:gridCol w:w="2818"/>
        <w:gridCol w:w="4026"/>
        <w:gridCol w:w="4026"/>
      </w:tblGrid>
      <w:tr w:rsidR="00CB6086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Идентификационный номерместа </w:t>
            </w:r>
            <w:r>
              <w:rPr>
                <w:spacing w:val="-2"/>
                <w:sz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232" w:right="215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Адресный ориентир места остановки, географические </w:t>
            </w:r>
            <w:r>
              <w:rPr>
                <w:spacing w:val="-2"/>
                <w:sz w:val="16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Идентификационныеномерамобильных</w:t>
            </w:r>
            <w:r>
              <w:rPr>
                <w:spacing w:val="-5"/>
                <w:sz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576" w:hanging="1291"/>
              <w:rPr>
                <w:sz w:val="16"/>
              </w:rPr>
            </w:pPr>
            <w:r>
              <w:rPr>
                <w:sz w:val="16"/>
              </w:rPr>
              <w:t xml:space="preserve">График работы мобильного НТО в месте </w:t>
            </w:r>
            <w:r>
              <w:rPr>
                <w:spacing w:val="-2"/>
                <w:sz w:val="16"/>
              </w:rPr>
              <w:t>остановки</w:t>
            </w:r>
          </w:p>
        </w:tc>
      </w:tr>
      <w:tr w:rsidR="00CB6086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CB6086">
        <w:trPr>
          <w:trHeight w:val="75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1"/>
              <w:jc w:val="center"/>
              <w:rPr>
                <w:sz w:val="16"/>
              </w:rPr>
            </w:pPr>
            <w:r>
              <w:rPr>
                <w:sz w:val="16"/>
              </w:rPr>
              <w:t>3-04-16-</w:t>
            </w:r>
            <w:r>
              <w:rPr>
                <w:spacing w:val="-4"/>
                <w:sz w:val="16"/>
              </w:rPr>
              <w:t>0001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461"/>
              <w:rPr>
                <w:sz w:val="16"/>
              </w:rPr>
            </w:pPr>
            <w:r>
              <w:rPr>
                <w:spacing w:val="-2"/>
                <w:sz w:val="16"/>
              </w:rPr>
              <w:t>[60.142010822657014,</w:t>
            </w:r>
          </w:p>
          <w:p w:rsidR="00CB6086" w:rsidRDefault="003111F2">
            <w:pPr>
              <w:spacing w:before="5"/>
              <w:ind w:left="486"/>
              <w:rPr>
                <w:sz w:val="16"/>
              </w:rPr>
            </w:pPr>
            <w:r>
              <w:rPr>
                <w:spacing w:val="-2"/>
                <w:sz w:val="16"/>
              </w:rPr>
              <w:t>30.211209304821306]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1"/>
              <w:jc w:val="center"/>
              <w:rPr>
                <w:sz w:val="16"/>
              </w:rPr>
            </w:pPr>
            <w:r>
              <w:rPr>
                <w:sz w:val="16"/>
              </w:rPr>
              <w:t>2-04-16-</w:t>
            </w:r>
            <w:r>
              <w:rPr>
                <w:spacing w:val="-4"/>
                <w:sz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с-9-00до20-</w:t>
            </w:r>
            <w:r>
              <w:rPr>
                <w:spacing w:val="-5"/>
                <w:sz w:val="16"/>
              </w:rPr>
              <w:t>00</w:t>
            </w:r>
          </w:p>
        </w:tc>
      </w:tr>
      <w:tr w:rsidR="00CB6086">
        <w:trPr>
          <w:trHeight w:val="75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1"/>
              <w:jc w:val="center"/>
              <w:rPr>
                <w:sz w:val="16"/>
              </w:rPr>
            </w:pPr>
            <w:r>
              <w:rPr>
                <w:sz w:val="16"/>
              </w:rPr>
              <w:t>3-04-16-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511"/>
              <w:rPr>
                <w:sz w:val="16"/>
              </w:rPr>
            </w:pPr>
            <w:r>
              <w:rPr>
                <w:spacing w:val="-2"/>
                <w:sz w:val="16"/>
              </w:rPr>
              <w:t>[60.14189346118556,</w:t>
            </w:r>
          </w:p>
          <w:p w:rsidR="00CB6086" w:rsidRDefault="003111F2">
            <w:pPr>
              <w:spacing w:before="5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30.21103717384559]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1"/>
              <w:jc w:val="center"/>
              <w:rPr>
                <w:sz w:val="16"/>
              </w:rPr>
            </w:pPr>
            <w:r>
              <w:rPr>
                <w:sz w:val="16"/>
              </w:rPr>
              <w:t>2-04-16-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086" w:rsidRDefault="003111F2">
            <w:pPr>
              <w:spacing w:before="184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с9-00до20-</w:t>
            </w:r>
            <w:r>
              <w:rPr>
                <w:spacing w:val="-5"/>
                <w:sz w:val="16"/>
              </w:rPr>
              <w:t>00</w:t>
            </w:r>
          </w:p>
        </w:tc>
      </w:tr>
    </w:tbl>
    <w:p w:rsidR="00CB6086" w:rsidRDefault="00CB6086"/>
    <w:p w:rsidR="00CB6086" w:rsidRDefault="00CB6086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CB6086" w:rsidRDefault="00CB6086">
      <w:pPr>
        <w:tabs>
          <w:tab w:val="left" w:pos="0"/>
        </w:tabs>
        <w:spacing w:line="276" w:lineRule="auto"/>
        <w:jc w:val="both"/>
        <w:rPr>
          <w:sz w:val="28"/>
        </w:rPr>
      </w:pPr>
    </w:p>
    <w:sectPr w:rsidR="00CB6086" w:rsidSect="00CB6086">
      <w:headerReference w:type="default" r:id="rId9"/>
      <w:footerReference w:type="default" r:id="rId10"/>
      <w:pgSz w:w="16848" w:h="11908" w:orient="landscape"/>
      <w:pgMar w:top="1134" w:right="850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C1" w:rsidRDefault="001208C1" w:rsidP="00CB6086">
      <w:r>
        <w:separator/>
      </w:r>
    </w:p>
  </w:endnote>
  <w:endnote w:type="continuationSeparator" w:id="1">
    <w:p w:rsidR="001208C1" w:rsidRDefault="001208C1" w:rsidP="00CB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86" w:rsidRDefault="00CB60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C1" w:rsidRDefault="001208C1" w:rsidP="00CB6086">
      <w:r>
        <w:separator/>
      </w:r>
    </w:p>
  </w:footnote>
  <w:footnote w:type="continuationSeparator" w:id="1">
    <w:p w:rsidR="001208C1" w:rsidRDefault="001208C1" w:rsidP="00CB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86" w:rsidRDefault="009040E7">
    <w:pPr>
      <w:framePr w:wrap="around" w:vAnchor="text" w:hAnchor="margin" w:xAlign="center" w:y="1"/>
    </w:pPr>
    <w:r>
      <w:fldChar w:fldCharType="begin"/>
    </w:r>
    <w:r w:rsidR="003111F2">
      <w:instrText xml:space="preserve">PAGE </w:instrText>
    </w:r>
    <w:r>
      <w:fldChar w:fldCharType="separate"/>
    </w:r>
    <w:r w:rsidR="00B84AC9">
      <w:rPr>
        <w:noProof/>
      </w:rPr>
      <w:t>2</w:t>
    </w:r>
    <w:r>
      <w:fldChar w:fldCharType="end"/>
    </w:r>
  </w:p>
  <w:p w:rsidR="00CB6086" w:rsidRDefault="00CB6086">
    <w:pPr>
      <w:pStyle w:val="af4"/>
      <w:jc w:val="center"/>
    </w:pPr>
  </w:p>
  <w:p w:rsidR="00CB6086" w:rsidRDefault="00CB608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86" w:rsidRDefault="009040E7">
    <w:pPr>
      <w:framePr w:wrap="around" w:vAnchor="text" w:hAnchor="margin" w:xAlign="center" w:y="1"/>
    </w:pPr>
    <w:r>
      <w:fldChar w:fldCharType="begin"/>
    </w:r>
    <w:r w:rsidR="003111F2">
      <w:instrText xml:space="preserve">PAGE </w:instrText>
    </w:r>
    <w:r>
      <w:fldChar w:fldCharType="separate"/>
    </w:r>
    <w:r w:rsidR="00B84AC9">
      <w:rPr>
        <w:noProof/>
      </w:rPr>
      <w:t>5</w:t>
    </w:r>
    <w:r>
      <w:fldChar w:fldCharType="end"/>
    </w:r>
  </w:p>
  <w:p w:rsidR="00CB6086" w:rsidRDefault="00CB6086">
    <w:pPr>
      <w:pStyle w:val="af4"/>
      <w:jc w:val="center"/>
    </w:pPr>
  </w:p>
  <w:p w:rsidR="00CB6086" w:rsidRDefault="00CB608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D23"/>
    <w:multiLevelType w:val="multilevel"/>
    <w:tmpl w:val="03CAD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2545AF"/>
    <w:multiLevelType w:val="multilevel"/>
    <w:tmpl w:val="41FE1B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086"/>
    <w:rsid w:val="001208C1"/>
    <w:rsid w:val="003041C9"/>
    <w:rsid w:val="003111F2"/>
    <w:rsid w:val="003B344B"/>
    <w:rsid w:val="003C05AF"/>
    <w:rsid w:val="003C5848"/>
    <w:rsid w:val="00612BCB"/>
    <w:rsid w:val="006728C1"/>
    <w:rsid w:val="00823839"/>
    <w:rsid w:val="009040E7"/>
    <w:rsid w:val="009A4214"/>
    <w:rsid w:val="00AA3739"/>
    <w:rsid w:val="00B5423C"/>
    <w:rsid w:val="00B84AC9"/>
    <w:rsid w:val="00C122AC"/>
    <w:rsid w:val="00CB6086"/>
    <w:rsid w:val="00E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6086"/>
  </w:style>
  <w:style w:type="paragraph" w:styleId="10">
    <w:name w:val="heading 1"/>
    <w:next w:val="a"/>
    <w:link w:val="11"/>
    <w:uiPriority w:val="9"/>
    <w:qFormat/>
    <w:rsid w:val="00CB60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60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CB6086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CB60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608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6086"/>
  </w:style>
  <w:style w:type="paragraph" w:styleId="21">
    <w:name w:val="toc 2"/>
    <w:next w:val="a"/>
    <w:link w:val="22"/>
    <w:uiPriority w:val="39"/>
    <w:rsid w:val="00CB60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60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60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60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60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60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60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608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608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B6086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CB6086"/>
    <w:rPr>
      <w:b/>
      <w:sz w:val="27"/>
    </w:rPr>
  </w:style>
  <w:style w:type="paragraph" w:customStyle="1" w:styleId="ConsPlusTitle">
    <w:name w:val="ConsPlusTitle"/>
    <w:link w:val="ConsPlusTitle0"/>
    <w:rsid w:val="00CB6086"/>
    <w:rPr>
      <w:b/>
      <w:sz w:val="24"/>
    </w:rPr>
  </w:style>
  <w:style w:type="character" w:customStyle="1" w:styleId="ConsPlusTitle0">
    <w:name w:val="ConsPlusTitle"/>
    <w:link w:val="ConsPlusTitle"/>
    <w:rsid w:val="00CB6086"/>
    <w:rPr>
      <w:b/>
      <w:sz w:val="24"/>
    </w:rPr>
  </w:style>
  <w:style w:type="paragraph" w:styleId="a3">
    <w:name w:val="footer"/>
    <w:basedOn w:val="a"/>
    <w:link w:val="a4"/>
    <w:rsid w:val="00CB60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B6086"/>
  </w:style>
  <w:style w:type="paragraph" w:styleId="a5">
    <w:name w:val="Balloon Text"/>
    <w:basedOn w:val="a"/>
    <w:link w:val="a6"/>
    <w:rsid w:val="00CB608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B6086"/>
    <w:rPr>
      <w:rFonts w:ascii="Tahoma" w:hAnsi="Tahoma"/>
      <w:sz w:val="16"/>
    </w:rPr>
  </w:style>
  <w:style w:type="paragraph" w:customStyle="1" w:styleId="a7">
    <w:name w:val="Знак Знак Знак"/>
    <w:basedOn w:val="a"/>
    <w:link w:val="a8"/>
    <w:rsid w:val="00CB6086"/>
    <w:pPr>
      <w:spacing w:beforeAutospacing="1" w:afterAutospacing="1"/>
    </w:pPr>
    <w:rPr>
      <w:rFonts w:ascii="Tahoma" w:hAnsi="Tahoma"/>
    </w:rPr>
  </w:style>
  <w:style w:type="character" w:customStyle="1" w:styleId="a8">
    <w:name w:val="Знак Знак Знак"/>
    <w:basedOn w:val="1"/>
    <w:link w:val="a7"/>
    <w:rsid w:val="00CB6086"/>
    <w:rPr>
      <w:rFonts w:ascii="Tahoma" w:hAnsi="Tahoma"/>
    </w:rPr>
  </w:style>
  <w:style w:type="paragraph" w:styleId="31">
    <w:name w:val="toc 3"/>
    <w:next w:val="a"/>
    <w:link w:val="32"/>
    <w:uiPriority w:val="39"/>
    <w:rsid w:val="00CB60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608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6086"/>
    <w:rPr>
      <w:rFonts w:ascii="XO Thames" w:hAnsi="XO Thames"/>
      <w:b/>
      <w:sz w:val="22"/>
    </w:rPr>
  </w:style>
  <w:style w:type="paragraph" w:styleId="a9">
    <w:name w:val="No Spacing"/>
    <w:link w:val="aa"/>
    <w:rsid w:val="00CB6086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CB6086"/>
    <w:rPr>
      <w:rFonts w:ascii="Calibri" w:hAnsi="Calibri"/>
      <w:sz w:val="22"/>
    </w:rPr>
  </w:style>
  <w:style w:type="character" w:customStyle="1" w:styleId="11">
    <w:name w:val="Заголовок 1 Знак"/>
    <w:link w:val="10"/>
    <w:rsid w:val="00CB6086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CB6086"/>
    <w:rPr>
      <w:color w:val="0000FF"/>
      <w:u w:val="single"/>
    </w:rPr>
  </w:style>
  <w:style w:type="character" w:styleId="ab">
    <w:name w:val="Hyperlink"/>
    <w:link w:val="12"/>
    <w:rsid w:val="00CB6086"/>
    <w:rPr>
      <w:color w:val="0000FF"/>
      <w:u w:val="single"/>
    </w:rPr>
  </w:style>
  <w:style w:type="paragraph" w:customStyle="1" w:styleId="Footnote">
    <w:name w:val="Footnote"/>
    <w:link w:val="Footnote0"/>
    <w:rsid w:val="00CB608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B608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B608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B60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60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608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B60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6086"/>
    <w:rPr>
      <w:rFonts w:ascii="XO Thames" w:hAnsi="XO Thames"/>
      <w:sz w:val="28"/>
    </w:rPr>
  </w:style>
  <w:style w:type="paragraph" w:styleId="ac">
    <w:name w:val="Body Text"/>
    <w:basedOn w:val="a"/>
    <w:link w:val="ad"/>
    <w:rsid w:val="00CB6086"/>
    <w:pPr>
      <w:ind w:right="3872"/>
      <w:jc w:val="both"/>
    </w:pPr>
    <w:rPr>
      <w:sz w:val="24"/>
    </w:rPr>
  </w:style>
  <w:style w:type="character" w:customStyle="1" w:styleId="ad">
    <w:name w:val="Основной текст Знак"/>
    <w:basedOn w:val="1"/>
    <w:link w:val="ac"/>
    <w:rsid w:val="00CB6086"/>
    <w:rPr>
      <w:sz w:val="24"/>
    </w:rPr>
  </w:style>
  <w:style w:type="paragraph" w:styleId="8">
    <w:name w:val="toc 8"/>
    <w:next w:val="a"/>
    <w:link w:val="80"/>
    <w:uiPriority w:val="39"/>
    <w:rsid w:val="00CB60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608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B608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6086"/>
    <w:rPr>
      <w:rFonts w:ascii="Arial" w:hAnsi="Arial"/>
    </w:rPr>
  </w:style>
  <w:style w:type="paragraph" w:styleId="51">
    <w:name w:val="toc 5"/>
    <w:next w:val="a"/>
    <w:link w:val="52"/>
    <w:uiPriority w:val="39"/>
    <w:rsid w:val="00CB60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6086"/>
    <w:rPr>
      <w:rFonts w:ascii="XO Thames" w:hAnsi="XO Thames"/>
      <w:sz w:val="28"/>
    </w:rPr>
  </w:style>
  <w:style w:type="paragraph" w:customStyle="1" w:styleId="1Char1CharCharCharChar">
    <w:name w:val="Знак Знак1 Char Знак Знак1 Char Char Char Char"/>
    <w:basedOn w:val="a"/>
    <w:link w:val="1Char1CharCharCharChar0"/>
    <w:rsid w:val="00CB6086"/>
    <w:pPr>
      <w:tabs>
        <w:tab w:val="left" w:pos="2160"/>
      </w:tabs>
      <w:spacing w:before="120" w:line="240" w:lineRule="exact"/>
      <w:jc w:val="both"/>
    </w:pPr>
    <w:rPr>
      <w:sz w:val="24"/>
    </w:rPr>
  </w:style>
  <w:style w:type="character" w:customStyle="1" w:styleId="1Char1CharCharCharChar0">
    <w:name w:val="Знак Знак1 Char Знак Знак1 Char Char Char Char"/>
    <w:basedOn w:val="1"/>
    <w:link w:val="1Char1CharCharCharChar"/>
    <w:rsid w:val="00CB6086"/>
    <w:rPr>
      <w:sz w:val="24"/>
    </w:rPr>
  </w:style>
  <w:style w:type="paragraph" w:customStyle="1" w:styleId="ae">
    <w:basedOn w:val="a"/>
    <w:link w:val="af"/>
    <w:semiHidden/>
    <w:unhideWhenUsed/>
    <w:rsid w:val="00CB6086"/>
    <w:rPr>
      <w:rFonts w:ascii="Verdana" w:hAnsi="Verdana"/>
    </w:rPr>
  </w:style>
  <w:style w:type="character" w:customStyle="1" w:styleId="af">
    <w:basedOn w:val="1"/>
    <w:link w:val="ae"/>
    <w:semiHidden/>
    <w:unhideWhenUsed/>
    <w:rsid w:val="00CB6086"/>
    <w:rPr>
      <w:rFonts w:ascii="Verdana" w:hAnsi="Verdana"/>
    </w:rPr>
  </w:style>
  <w:style w:type="paragraph" w:styleId="af0">
    <w:name w:val="Subtitle"/>
    <w:basedOn w:val="a"/>
    <w:next w:val="a"/>
    <w:link w:val="af1"/>
    <w:uiPriority w:val="11"/>
    <w:qFormat/>
    <w:rsid w:val="00CB6086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1">
    <w:name w:val="Подзаголовок Знак"/>
    <w:basedOn w:val="1"/>
    <w:link w:val="af0"/>
    <w:rsid w:val="00CB6086"/>
    <w:rPr>
      <w:rFonts w:ascii="Calibri Light" w:hAnsi="Calibri Light"/>
      <w:sz w:val="24"/>
    </w:rPr>
  </w:style>
  <w:style w:type="paragraph" w:styleId="af2">
    <w:name w:val="Title"/>
    <w:next w:val="a"/>
    <w:link w:val="af3"/>
    <w:uiPriority w:val="10"/>
    <w:qFormat/>
    <w:rsid w:val="00CB60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B6086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  <w:rsid w:val="00CB6086"/>
    <w:rPr>
      <w:sz w:val="28"/>
    </w:rPr>
  </w:style>
  <w:style w:type="character" w:customStyle="1" w:styleId="ConsPlusCell0">
    <w:name w:val="ConsPlusCell"/>
    <w:link w:val="ConsPlusCell"/>
    <w:rsid w:val="00CB6086"/>
    <w:rPr>
      <w:sz w:val="28"/>
    </w:rPr>
  </w:style>
  <w:style w:type="paragraph" w:customStyle="1" w:styleId="15">
    <w:name w:val="Основной шрифт абзаца1"/>
    <w:link w:val="4"/>
    <w:rsid w:val="00CB6086"/>
  </w:style>
  <w:style w:type="character" w:customStyle="1" w:styleId="40">
    <w:name w:val="Заголовок 4 Знак"/>
    <w:link w:val="4"/>
    <w:rsid w:val="00CB6086"/>
    <w:rPr>
      <w:rFonts w:ascii="XO Thames" w:hAnsi="XO Thames"/>
      <w:b/>
      <w:sz w:val="24"/>
    </w:rPr>
  </w:style>
  <w:style w:type="paragraph" w:styleId="af4">
    <w:name w:val="header"/>
    <w:basedOn w:val="a"/>
    <w:link w:val="af5"/>
    <w:rsid w:val="00CB608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CB6086"/>
  </w:style>
  <w:style w:type="character" w:customStyle="1" w:styleId="20">
    <w:name w:val="Заголовок 2 Знак"/>
    <w:link w:val="2"/>
    <w:rsid w:val="00CB6086"/>
    <w:rPr>
      <w:rFonts w:ascii="XO Thames" w:hAnsi="XO Thames"/>
      <w:b/>
      <w:sz w:val="28"/>
    </w:rPr>
  </w:style>
  <w:style w:type="table" w:styleId="af6">
    <w:name w:val="Table Grid"/>
    <w:basedOn w:val="a1"/>
    <w:rsid w:val="00CB6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Голубина</dc:creator>
  <cp:lastModifiedBy>Екатерина Голубина</cp:lastModifiedBy>
  <cp:revision>5</cp:revision>
  <cp:lastPrinted>2025-10-09T10:54:00Z</cp:lastPrinted>
  <dcterms:created xsi:type="dcterms:W3CDTF">2025-10-09T10:22:00Z</dcterms:created>
  <dcterms:modified xsi:type="dcterms:W3CDTF">2025-10-13T07:21:00Z</dcterms:modified>
</cp:coreProperties>
</file>